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1A" w:rsidRDefault="00572EDF" w:rsidP="0057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реализации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мероприятий в Муниципальном общеобразовательном учреждении «Средняя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язовка»</w:t>
      </w:r>
    </w:p>
    <w:p w:rsidR="00572EDF" w:rsidRPr="00572EDF" w:rsidRDefault="00210F51" w:rsidP="0057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2018</w:t>
      </w:r>
      <w:r w:rsidR="0054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="0054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r w:rsidR="0057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5166"/>
        <w:gridCol w:w="1733"/>
        <w:gridCol w:w="2615"/>
      </w:tblGrid>
      <w:tr w:rsidR="00572EDF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7F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7F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7F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7F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12B48" w:rsidRPr="00572EDF" w:rsidTr="007F3511">
        <w:trPr>
          <w:tblCellSpacing w:w="0" w:type="dxa"/>
        </w:trPr>
        <w:tc>
          <w:tcPr>
            <w:tcW w:w="10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B48" w:rsidRPr="00572EDF" w:rsidRDefault="00012B48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12B48" w:rsidRPr="00572EDF" w:rsidRDefault="00012B48" w:rsidP="0001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Организационные </w:t>
            </w:r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оприятия</w:t>
            </w:r>
          </w:p>
        </w:tc>
      </w:tr>
      <w:tr w:rsidR="00572EDF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72EDF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Внесение изменений в Положение</w:t>
            </w:r>
            <w:r w:rsidR="00572EDF" w:rsidRPr="00EE630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72ED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="00572ED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572ED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 w:rsidR="00572EDF" w:rsidRPr="00EE630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72EDF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72EDF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Внесение изменений в Положение</w:t>
            </w:r>
            <w:r w:rsidR="00572EDF" w:rsidRPr="00E733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 комиссии по профилактике коррупционных и иных правонарушений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572EDF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состав</w:t>
            </w:r>
            <w:r w:rsidR="00572EDF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EDF" w:rsidRPr="00E733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комиссии по профилактике коррупционных и иных правонарушений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72EDF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2EDF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</w:t>
            </w:r>
            <w:r w:rsidR="002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ррупционных</w:t>
            </w:r>
            <w:proofErr w:type="spellEnd"/>
            <w:r w:rsidR="002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 на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2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BC141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DF" w:rsidRPr="00572EDF" w:rsidRDefault="00572EDF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Директор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394E6A" w:rsidRDefault="00210F51" w:rsidP="0054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кодекс</w:t>
            </w:r>
            <w:r w:rsidR="0054221A" w:rsidRPr="00F2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2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этики педагогических работников </w:t>
            </w:r>
            <w:r w:rsidR="0054221A" w:rsidRPr="007F3511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 работников;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пополнение 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учреждения 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 «</w:t>
            </w:r>
            <w:proofErr w:type="spellStart"/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Л.Ю.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работников под роспись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Конищева А.К.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54221A" w:rsidRPr="00572EDF" w:rsidTr="007F3511">
        <w:trPr>
          <w:tblCellSpacing w:w="0" w:type="dxa"/>
        </w:trPr>
        <w:tc>
          <w:tcPr>
            <w:tcW w:w="10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221A" w:rsidRPr="00572EDF" w:rsidRDefault="0054221A" w:rsidP="0001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Формирование механизмов общественного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 жалоб и обращений граждан на действия (бездействия) администрации, педагогического и иного персонала с точки зрения наличия сведений о фактах коррупции и организации их проверки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профилактике коррупционных и иных правонарушений (далее по тексту – Комиссии)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председателя комиссии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результатах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деятельности. Приглашение на совещание работников правоохранительных органов и прокуратуры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телефона «горячей линии» или прямых телефонных линий с руководством органов местного самоуправления, осуществляющих управление в сфере образования и с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общественности к борьбе с данными правонарушениями.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Default="00204494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работодателя о случаях склонения их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коррупционных нарушений и порядка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таких сообщений, включая создание доступных каналов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передачи обозначенной информации (механизмов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«обратной связи», телефона доверия и т. п.)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204494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204494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ставшей известной работнику информации о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совершения коррупционных правонарушений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работниками, контрагентами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или 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лицами и порядка рассмотрения таких сообщений,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включая создание доступных каналов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обозначенной информации (механизмов «обратной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связи», телефона доверия и т. п.)</w:t>
            </w:r>
            <w:proofErr w:type="gramEnd"/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204494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204494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работодателя о возникновении конфликта интересов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порядка урегулирования выявленного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204494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204494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правонарушениях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 w:rsidRPr="00F22E3C">
              <w:rPr>
                <w:rFonts w:ascii="Times New Roman" w:hAnsi="Times New Roman" w:cs="Times New Roman"/>
                <w:sz w:val="24"/>
                <w:szCs w:val="24"/>
              </w:rPr>
              <w:t>, от формальных и неформальных санкций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494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01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сотрудников образовательного учреждения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7F3511">
        <w:trPr>
          <w:tblCellSpacing w:w="0" w:type="dxa"/>
        </w:trPr>
        <w:tc>
          <w:tcPr>
            <w:tcW w:w="10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221A" w:rsidRPr="00572EDF" w:rsidRDefault="0054221A" w:rsidP="0001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Обеспечение прозрачности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 учреждения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10F51" w:rsidP="0021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информационного стенда в образовательном учреждении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информацией о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 приема граждан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663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доступном месте опечатанного ящика по жалобам на неправомочные действия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проверок по изложенным в них фактам.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10F51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7F3511">
        <w:trPr>
          <w:tblCellSpacing w:w="0" w:type="dxa"/>
        </w:trPr>
        <w:tc>
          <w:tcPr>
            <w:tcW w:w="10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66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21A" w:rsidRPr="00572EDF" w:rsidRDefault="0054221A" w:rsidP="0066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Создание эффективного </w:t>
            </w:r>
            <w:proofErr w:type="gramStart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распределением и расходованием бюджетных средств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663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при проведении закупок товаров, работ и услуг для нужд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учреждения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663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порядка распределения и расходования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целевого использования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поступившего в рамках целевых программ в образовательное учреждение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54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использование бюджетных и внебюджетных сре</w:t>
            </w:r>
            <w:proofErr w:type="gram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т</w:t>
            </w:r>
            <w:proofErr w:type="gram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.ч. спонсорской и благотворительной помощи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Управляющий совет</w:t>
            </w:r>
          </w:p>
        </w:tc>
      </w:tr>
      <w:tr w:rsidR="0054221A" w:rsidRPr="00572EDF" w:rsidTr="007F3511">
        <w:trPr>
          <w:tblCellSpacing w:w="0" w:type="dxa"/>
        </w:trPr>
        <w:tc>
          <w:tcPr>
            <w:tcW w:w="10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66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21A" w:rsidRPr="00572EDF" w:rsidRDefault="0054221A" w:rsidP="0066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Антикоррупционные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 по формированию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мировозрения</w:t>
            </w:r>
            <w:proofErr w:type="spellEnd"/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663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принципов подбора и оптимизации использования кадров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4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ценки коррупционных  рисков в целях выявления сфер деятельности наиболее подверженных таким рискам, и разработка соотве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тствующих </w:t>
            </w:r>
            <w:proofErr w:type="spellStart"/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2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персональной ответственности администрации 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учреждения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педагогических работников за правомерно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принятых решений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служебных полномочий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04494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2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профессионального развития персонала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04494" w:rsidP="002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gramEnd"/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Управляющий совет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2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контроля за организацией и проведением 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развитие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института общественного наблю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дения;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организация информирования 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ГИА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родителей (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законных представителей);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определение ответственности лиц, привлекаемых к подготовке и проведению 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обеспечение ознакомления участников 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полученными ими результатами;</w:t>
            </w:r>
            <w:proofErr w:type="gram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работников </w:t>
            </w:r>
            <w:r w:rsidR="002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составе ГЭК, предметных комиссий, конфликтных комиссий.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04494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2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2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систематического </w:t>
            </w:r>
            <w:proofErr w:type="gramStart"/>
            <w:r w:rsidR="002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="002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учением, учетом, хранением, заполнением и порядком выдачи документов государственного образца об основном общем образовании и о 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днем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общем образовании.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204494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 р</w:t>
            </w:r>
            <w:proofErr w:type="gram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отраслевых исследований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огенных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 и реализуемых  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среди 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целевых групп. Использование полученных результатов для выработки превентивных мер в рамках реализации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DC2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Включение программ </w:t>
            </w:r>
            <w:proofErr w:type="spellStart"/>
            <w:r w:rsidR="00DC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="00DC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просвещения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C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C2153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</w:t>
            </w:r>
            <w:r w:rsidR="00DC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proofErr w:type="gramEnd"/>
            <w:r w:rsidR="00DC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образовательного учреждения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И.В.</w:t>
            </w:r>
          </w:p>
        </w:tc>
      </w:tr>
      <w:tr w:rsidR="0054221A" w:rsidRPr="00572EDF" w:rsidTr="00572ED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  <w:r w:rsidR="0054221A"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54221A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21A" w:rsidRPr="00572EDF" w:rsidRDefault="00DC2153" w:rsidP="0057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И.В.</w:t>
            </w:r>
          </w:p>
        </w:tc>
      </w:tr>
    </w:tbl>
    <w:p w:rsidR="0054221A" w:rsidRPr="00572EDF" w:rsidRDefault="0054221A" w:rsidP="0057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221A" w:rsidRPr="00572EDF" w:rsidSect="00572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2EDF"/>
    <w:rsid w:val="00012B48"/>
    <w:rsid w:val="00204494"/>
    <w:rsid w:val="00210F51"/>
    <w:rsid w:val="003442EA"/>
    <w:rsid w:val="0054221A"/>
    <w:rsid w:val="00572EDF"/>
    <w:rsid w:val="0066361D"/>
    <w:rsid w:val="007F3511"/>
    <w:rsid w:val="00832C15"/>
    <w:rsid w:val="00AD6164"/>
    <w:rsid w:val="00B77A49"/>
    <w:rsid w:val="00BC1411"/>
    <w:rsid w:val="00DC2153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72EDF"/>
    <w:rPr>
      <w:rFonts w:ascii="Calibri" w:eastAsia="Calibri" w:hAnsi="Calibri" w:cs="Calibri"/>
      <w:sz w:val="17"/>
      <w:szCs w:val="17"/>
      <w:shd w:val="clear" w:color="auto" w:fill="FFFFFF"/>
    </w:rPr>
  </w:style>
  <w:style w:type="table" w:styleId="a3">
    <w:name w:val="Table Grid"/>
    <w:basedOn w:val="a1"/>
    <w:uiPriority w:val="59"/>
    <w:rsid w:val="0054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Елена</cp:lastModifiedBy>
  <cp:revision>3</cp:revision>
  <cp:lastPrinted>2014-11-16T12:25:00Z</cp:lastPrinted>
  <dcterms:created xsi:type="dcterms:W3CDTF">2014-11-16T11:04:00Z</dcterms:created>
  <dcterms:modified xsi:type="dcterms:W3CDTF">2018-11-14T10:04:00Z</dcterms:modified>
</cp:coreProperties>
</file>